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E4313" w14:textId="77777777" w:rsidR="00093976" w:rsidRDefault="00093976" w:rsidP="00093976">
      <w:pPr>
        <w:tabs>
          <w:tab w:val="center" w:pos="5400"/>
        </w:tabs>
        <w:spacing w:after="0" w:line="240" w:lineRule="auto"/>
        <w:ind w:firstLine="72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7299AF6" w14:textId="77777777" w:rsidR="00093976" w:rsidRDefault="00093976" w:rsidP="00093976">
      <w:pPr>
        <w:tabs>
          <w:tab w:val="center" w:pos="5400"/>
        </w:tabs>
        <w:spacing w:after="0" w:line="240" w:lineRule="auto"/>
        <w:ind w:firstLine="72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07858F2" w14:textId="52EFDE22" w:rsidR="00093976" w:rsidRDefault="00093976" w:rsidP="00093976">
      <w:pPr>
        <w:tabs>
          <w:tab w:val="center" w:pos="5400"/>
        </w:tabs>
        <w:spacing w:after="0" w:line="240" w:lineRule="auto"/>
        <w:ind w:firstLine="72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93BAA4" wp14:editId="2D50594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28750" cy="10509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llag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20617586"/>
      <w:r>
        <w:rPr>
          <w:rFonts w:ascii="Tahoma" w:eastAsia="Times New Roman" w:hAnsi="Tahoma" w:cs="Tahoma"/>
          <w:color w:val="000000"/>
          <w:sz w:val="24"/>
          <w:szCs w:val="24"/>
        </w:rPr>
        <w:t>Village of Nelsonville</w:t>
      </w:r>
    </w:p>
    <w:p w14:paraId="03F92ABD" w14:textId="77777777" w:rsidR="00093976" w:rsidRDefault="00093976" w:rsidP="00093976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Portage County, Wisconsin</w:t>
      </w:r>
    </w:p>
    <w:p w14:paraId="08E93A94" w14:textId="3BB36796" w:rsidR="00093976" w:rsidRPr="009C3FAA" w:rsidRDefault="00093976" w:rsidP="00093976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</w:rPr>
        <w:t>Resolution # 201</w:t>
      </w:r>
      <w:r w:rsidR="00714A92">
        <w:rPr>
          <w:rFonts w:ascii="Tahoma" w:eastAsia="Times New Roman" w:hAnsi="Tahoma" w:cs="Tahoma"/>
          <w:b/>
          <w:color w:val="000000"/>
          <w:sz w:val="24"/>
          <w:szCs w:val="24"/>
        </w:rPr>
        <w:t>9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>-</w:t>
      </w:r>
      <w:r w:rsidR="00F55470">
        <w:rPr>
          <w:rFonts w:ascii="Tahoma" w:eastAsia="Times New Roman" w:hAnsi="Tahoma" w:cs="Tahoma"/>
          <w:b/>
          <w:color w:val="000000"/>
          <w:sz w:val="24"/>
          <w:szCs w:val="24"/>
        </w:rPr>
        <w:t>07-09-</w:t>
      </w:r>
      <w:r w:rsidR="002E02D5">
        <w:rPr>
          <w:rFonts w:ascii="Tahoma" w:eastAsia="Times New Roman" w:hAnsi="Tahoma" w:cs="Tahoma"/>
          <w:b/>
          <w:color w:val="000000"/>
          <w:sz w:val="24"/>
          <w:szCs w:val="24"/>
        </w:rPr>
        <w:t>2</w:t>
      </w:r>
    </w:p>
    <w:bookmarkEnd w:id="0"/>
    <w:p w14:paraId="28CA2358" w14:textId="77777777" w:rsidR="00093976" w:rsidRDefault="00093976" w:rsidP="00A057CF">
      <w:pPr>
        <w:pStyle w:val="MSGENFONTSTYLENAMETEMPLATEROLENUMBERMSGENFONTSTYLENAMEBYROLETEXT30"/>
        <w:shd w:val="clear" w:color="auto" w:fill="auto"/>
        <w:spacing w:after="0" w:line="240" w:lineRule="auto"/>
        <w:ind w:left="280"/>
        <w:jc w:val="center"/>
        <w:rPr>
          <w:color w:val="000000"/>
          <w:sz w:val="24"/>
          <w:szCs w:val="24"/>
          <w:lang w:bidi="en-US"/>
        </w:rPr>
      </w:pPr>
    </w:p>
    <w:p w14:paraId="2CC38211" w14:textId="77777777" w:rsidR="00093976" w:rsidRDefault="00093976" w:rsidP="00A057CF">
      <w:pPr>
        <w:pStyle w:val="MSGENFONTSTYLENAMETEMPLATEROLENUMBERMSGENFONTSTYLENAMEBYROLETEXT30"/>
        <w:shd w:val="clear" w:color="auto" w:fill="auto"/>
        <w:spacing w:after="0" w:line="240" w:lineRule="auto"/>
        <w:ind w:left="280"/>
        <w:jc w:val="center"/>
        <w:rPr>
          <w:color w:val="000000"/>
          <w:sz w:val="24"/>
          <w:szCs w:val="24"/>
          <w:lang w:bidi="en-US"/>
        </w:rPr>
      </w:pPr>
    </w:p>
    <w:p w14:paraId="3F1F2DE4" w14:textId="77777777" w:rsidR="00093976" w:rsidRDefault="00093976" w:rsidP="00A057CF">
      <w:pPr>
        <w:pStyle w:val="MSGENFONTSTYLENAMETEMPLATEROLENUMBERMSGENFONTSTYLENAMEBYROLETEXT30"/>
        <w:shd w:val="clear" w:color="auto" w:fill="auto"/>
        <w:spacing w:after="0" w:line="240" w:lineRule="auto"/>
        <w:ind w:left="280"/>
        <w:jc w:val="center"/>
        <w:rPr>
          <w:color w:val="000000"/>
          <w:sz w:val="24"/>
          <w:szCs w:val="24"/>
          <w:lang w:bidi="en-US"/>
        </w:rPr>
      </w:pPr>
    </w:p>
    <w:p w14:paraId="022AC323" w14:textId="19552963" w:rsidR="00540BA1" w:rsidRPr="000D4F1A" w:rsidRDefault="00093976" w:rsidP="003F0CCB">
      <w:pPr>
        <w:pStyle w:val="MSGENFONTSTYLENAMETEMPLATEROLENUMBERMSGENFONTSTYLENAMEBYROLETEXT30"/>
        <w:shd w:val="clear" w:color="auto" w:fill="auto"/>
        <w:spacing w:after="0" w:line="240" w:lineRule="auto"/>
        <w:rPr>
          <w:rFonts w:ascii="Tahoma" w:hAnsi="Tahoma" w:cs="Tahoma"/>
          <w:color w:val="000000"/>
          <w:sz w:val="24"/>
          <w:szCs w:val="24"/>
          <w:lang w:bidi="en-US"/>
        </w:rPr>
      </w:pPr>
      <w:r w:rsidRPr="000D4F1A">
        <w:rPr>
          <w:rFonts w:ascii="Tahoma" w:hAnsi="Tahoma" w:cs="Tahoma"/>
          <w:color w:val="000000"/>
          <w:sz w:val="24"/>
          <w:szCs w:val="24"/>
          <w:lang w:bidi="en-US"/>
        </w:rPr>
        <w:t xml:space="preserve">A resolution </w:t>
      </w:r>
      <w:r w:rsidR="008520BC">
        <w:rPr>
          <w:rFonts w:ascii="Tahoma" w:hAnsi="Tahoma" w:cs="Tahoma"/>
          <w:color w:val="000000"/>
          <w:sz w:val="24"/>
          <w:szCs w:val="24"/>
          <w:lang w:bidi="en-US"/>
        </w:rPr>
        <w:t xml:space="preserve">authorizing </w:t>
      </w:r>
      <w:r w:rsidR="00CD059F">
        <w:rPr>
          <w:rFonts w:ascii="Tahoma" w:hAnsi="Tahoma" w:cs="Tahoma"/>
          <w:color w:val="000000"/>
          <w:sz w:val="24"/>
          <w:szCs w:val="24"/>
          <w:lang w:bidi="en-US"/>
        </w:rPr>
        <w:t xml:space="preserve">Village President Josh </w:t>
      </w:r>
      <w:proofErr w:type="spellStart"/>
      <w:r w:rsidR="00CD059F">
        <w:rPr>
          <w:rFonts w:ascii="Tahoma" w:hAnsi="Tahoma" w:cs="Tahoma"/>
          <w:color w:val="000000"/>
          <w:sz w:val="24"/>
          <w:szCs w:val="24"/>
          <w:lang w:bidi="en-US"/>
        </w:rPr>
        <w:t>Stolzenburg</w:t>
      </w:r>
      <w:proofErr w:type="spellEnd"/>
      <w:r w:rsidR="00CD059F">
        <w:rPr>
          <w:rFonts w:ascii="Tahoma" w:hAnsi="Tahoma" w:cs="Tahoma"/>
          <w:color w:val="000000"/>
          <w:sz w:val="24"/>
          <w:szCs w:val="24"/>
          <w:lang w:bidi="en-US"/>
        </w:rPr>
        <w:t xml:space="preserve"> to sign post office lease and commission agreements</w:t>
      </w:r>
      <w:r w:rsidRPr="000D4F1A">
        <w:rPr>
          <w:rFonts w:ascii="Tahoma" w:hAnsi="Tahoma" w:cs="Tahoma"/>
          <w:color w:val="000000"/>
          <w:sz w:val="24"/>
          <w:szCs w:val="24"/>
          <w:lang w:bidi="en-US"/>
        </w:rPr>
        <w:t>.</w:t>
      </w:r>
    </w:p>
    <w:p w14:paraId="0C973B89" w14:textId="77777777" w:rsidR="00303443" w:rsidRPr="00303443" w:rsidRDefault="00303443" w:rsidP="0030344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67F88BF" w14:textId="178B3FDC" w:rsidR="00303443" w:rsidRPr="00303443" w:rsidRDefault="00303443" w:rsidP="0030344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30344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WHEREAS,</w:t>
      </w:r>
      <w:r w:rsidRPr="0030344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07242B">
        <w:rPr>
          <w:rFonts w:ascii="Tahoma" w:eastAsia="Times New Roman" w:hAnsi="Tahoma" w:cs="Tahoma"/>
          <w:color w:val="000000"/>
          <w:sz w:val="24"/>
          <w:szCs w:val="24"/>
        </w:rPr>
        <w:t xml:space="preserve">the Village of Nelsonville owns the property located at </w:t>
      </w:r>
      <w:r w:rsidR="00750542">
        <w:rPr>
          <w:rFonts w:ascii="Tahoma" w:eastAsia="Times New Roman" w:hAnsi="Tahoma" w:cs="Tahoma"/>
          <w:color w:val="000000"/>
          <w:sz w:val="24"/>
          <w:szCs w:val="24"/>
        </w:rPr>
        <w:t>3136</w:t>
      </w:r>
      <w:r w:rsidR="0007242B">
        <w:rPr>
          <w:rFonts w:ascii="Tahoma" w:eastAsia="Times New Roman" w:hAnsi="Tahoma" w:cs="Tahoma"/>
          <w:color w:val="000000"/>
          <w:sz w:val="24"/>
          <w:szCs w:val="24"/>
        </w:rPr>
        <w:t xml:space="preserve"> High Street</w:t>
      </w:r>
      <w:r w:rsidRPr="00303443">
        <w:rPr>
          <w:rFonts w:ascii="Tahoma" w:eastAsia="Times New Roman" w:hAnsi="Tahoma" w:cs="Tahoma"/>
          <w:color w:val="000000"/>
          <w:sz w:val="24"/>
          <w:szCs w:val="24"/>
        </w:rPr>
        <w:t>; and  </w:t>
      </w:r>
    </w:p>
    <w:p w14:paraId="25ADD0E5" w14:textId="77777777" w:rsidR="00303443" w:rsidRPr="00303443" w:rsidRDefault="00303443" w:rsidP="0030344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8339BF0" w14:textId="16D3B8C9" w:rsidR="00303443" w:rsidRPr="00303443" w:rsidRDefault="00303443" w:rsidP="0030344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30344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WHEREAS,</w:t>
      </w:r>
      <w:r w:rsidRPr="0030344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750542">
        <w:rPr>
          <w:rFonts w:ascii="Tahoma" w:eastAsia="Times New Roman" w:hAnsi="Tahoma" w:cs="Tahoma"/>
          <w:color w:val="000000"/>
          <w:sz w:val="24"/>
          <w:szCs w:val="24"/>
        </w:rPr>
        <w:t xml:space="preserve">the United States Postal Service (USPS) leases the building from the village and the lease is </w:t>
      </w:r>
      <w:r w:rsidR="00CD059F">
        <w:rPr>
          <w:rFonts w:ascii="Tahoma" w:eastAsia="Times New Roman" w:hAnsi="Tahoma" w:cs="Tahoma"/>
          <w:color w:val="000000"/>
          <w:sz w:val="24"/>
          <w:szCs w:val="24"/>
        </w:rPr>
        <w:t>due</w:t>
      </w:r>
      <w:r w:rsidR="00750542">
        <w:rPr>
          <w:rFonts w:ascii="Tahoma" w:eastAsia="Times New Roman" w:hAnsi="Tahoma" w:cs="Tahoma"/>
          <w:color w:val="000000"/>
          <w:sz w:val="24"/>
          <w:szCs w:val="24"/>
        </w:rPr>
        <w:t xml:space="preserve"> for renewal</w:t>
      </w:r>
      <w:r w:rsidR="00CD059F">
        <w:rPr>
          <w:rFonts w:ascii="Tahoma" w:eastAsia="Times New Roman" w:hAnsi="Tahoma" w:cs="Tahoma"/>
          <w:color w:val="000000"/>
          <w:sz w:val="24"/>
          <w:szCs w:val="24"/>
        </w:rPr>
        <w:t xml:space="preserve"> in 2020</w:t>
      </w:r>
      <w:r w:rsidRPr="00303443">
        <w:rPr>
          <w:rFonts w:ascii="Tahoma" w:eastAsia="Times New Roman" w:hAnsi="Tahoma" w:cs="Tahoma"/>
          <w:color w:val="000000"/>
          <w:sz w:val="24"/>
          <w:szCs w:val="24"/>
        </w:rPr>
        <w:t>; and</w:t>
      </w:r>
    </w:p>
    <w:p w14:paraId="0EF20940" w14:textId="77777777" w:rsidR="00303443" w:rsidRPr="00303443" w:rsidRDefault="00303443" w:rsidP="0030344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659A587" w14:textId="326CAF3F" w:rsidR="00303443" w:rsidRPr="00303443" w:rsidRDefault="00303443" w:rsidP="0030344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30344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WHEREAS,</w:t>
      </w:r>
      <w:r w:rsidRPr="0030344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750542">
        <w:rPr>
          <w:rFonts w:ascii="Tahoma" w:eastAsia="Times New Roman" w:hAnsi="Tahoma" w:cs="Tahoma"/>
          <w:color w:val="000000"/>
          <w:sz w:val="24"/>
          <w:szCs w:val="24"/>
        </w:rPr>
        <w:t>the USPS has outsourced the handling of its real estate transactions to Jones Lang LaSalle (JLL) who the village must enter into a commission agreement with</w:t>
      </w:r>
      <w:r w:rsidRPr="00303443">
        <w:rPr>
          <w:rFonts w:ascii="Tahoma" w:eastAsia="Times New Roman" w:hAnsi="Tahoma" w:cs="Tahoma"/>
          <w:color w:val="000000"/>
          <w:sz w:val="24"/>
          <w:szCs w:val="24"/>
        </w:rPr>
        <w:t>; and</w:t>
      </w:r>
    </w:p>
    <w:p w14:paraId="03DD77A9" w14:textId="77777777" w:rsidR="00303443" w:rsidRPr="00303443" w:rsidRDefault="00303443" w:rsidP="0030344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2442EE9" w14:textId="208C4C1B" w:rsidR="00303443" w:rsidRPr="00303443" w:rsidRDefault="00303443" w:rsidP="0030344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30344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WHEREAS</w:t>
      </w:r>
      <w:r w:rsidRPr="00303443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r w:rsidR="00FB73E4">
        <w:rPr>
          <w:rFonts w:ascii="Tahoma" w:eastAsia="Times New Roman" w:hAnsi="Tahoma" w:cs="Tahoma"/>
          <w:color w:val="000000"/>
          <w:sz w:val="24"/>
          <w:szCs w:val="24"/>
        </w:rPr>
        <w:t>the cost for this service for the 5</w:t>
      </w:r>
      <w:r w:rsidR="003F0CCB">
        <w:rPr>
          <w:rFonts w:ascii="Tahoma" w:eastAsia="Times New Roman" w:hAnsi="Tahoma" w:cs="Tahoma"/>
          <w:color w:val="000000"/>
          <w:sz w:val="24"/>
          <w:szCs w:val="24"/>
        </w:rPr>
        <w:t>-</w:t>
      </w:r>
      <w:r w:rsidR="00FB73E4">
        <w:rPr>
          <w:rFonts w:ascii="Tahoma" w:eastAsia="Times New Roman" w:hAnsi="Tahoma" w:cs="Tahoma"/>
          <w:color w:val="000000"/>
          <w:sz w:val="24"/>
          <w:szCs w:val="24"/>
        </w:rPr>
        <w:t>year term is $514.80 which is due within 30 days of execution of the lease</w:t>
      </w:r>
      <w:r w:rsidRPr="00303443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14:paraId="6CC89A67" w14:textId="77777777" w:rsidR="00303443" w:rsidRPr="00303443" w:rsidRDefault="00303443" w:rsidP="0030344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15A79A9" w14:textId="7435D670" w:rsidR="00303443" w:rsidRDefault="00303443" w:rsidP="0030344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0344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THEREFORE, BE IT RESOLVED</w:t>
      </w:r>
      <w:r w:rsidRPr="00303443">
        <w:rPr>
          <w:rFonts w:ascii="Tahoma" w:eastAsia="Times New Roman" w:hAnsi="Tahoma" w:cs="Tahoma"/>
          <w:color w:val="000000"/>
          <w:sz w:val="24"/>
          <w:szCs w:val="24"/>
        </w:rPr>
        <w:t xml:space="preserve"> that the Village of Nelsonville Board of Trustees </w:t>
      </w:r>
      <w:r w:rsidR="00750542">
        <w:rPr>
          <w:rFonts w:ascii="Tahoma" w:eastAsia="Times New Roman" w:hAnsi="Tahoma" w:cs="Tahoma"/>
          <w:color w:val="000000"/>
          <w:sz w:val="24"/>
          <w:szCs w:val="24"/>
        </w:rPr>
        <w:t>does approve the lease and commission agreements</w:t>
      </w:r>
      <w:r w:rsidR="00FB73E4">
        <w:rPr>
          <w:rFonts w:ascii="Tahoma" w:eastAsia="Times New Roman" w:hAnsi="Tahoma" w:cs="Tahoma"/>
          <w:color w:val="000000"/>
          <w:sz w:val="24"/>
          <w:szCs w:val="24"/>
        </w:rPr>
        <w:t xml:space="preserve"> for the term effective June 5, 2020 with an expiration date of June 30, 2025, for a total of 5 years and 26 days</w:t>
      </w:r>
      <w:r w:rsidR="00750542">
        <w:rPr>
          <w:rFonts w:ascii="Tahoma" w:eastAsia="Times New Roman" w:hAnsi="Tahoma" w:cs="Tahoma"/>
          <w:color w:val="000000"/>
          <w:sz w:val="24"/>
          <w:szCs w:val="24"/>
        </w:rPr>
        <w:t>; and</w:t>
      </w:r>
    </w:p>
    <w:p w14:paraId="507087F0" w14:textId="77777777" w:rsidR="003F0CCB" w:rsidRPr="00303443" w:rsidRDefault="003F0CCB" w:rsidP="0030344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6F9F666" w14:textId="37D97EBB" w:rsidR="00303443" w:rsidRDefault="00303443" w:rsidP="0030344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0344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BE IT FURTHER RESOLVED,</w:t>
      </w:r>
      <w:r w:rsidRPr="00303443">
        <w:rPr>
          <w:rFonts w:ascii="Tahoma" w:eastAsia="Times New Roman" w:hAnsi="Tahoma" w:cs="Tahoma"/>
          <w:color w:val="000000"/>
          <w:sz w:val="24"/>
          <w:szCs w:val="24"/>
        </w:rPr>
        <w:t xml:space="preserve"> that the Village of Nelsonville Board of Trustees </w:t>
      </w:r>
      <w:r w:rsidR="00750542">
        <w:rPr>
          <w:rFonts w:ascii="Tahoma" w:eastAsia="Times New Roman" w:hAnsi="Tahoma" w:cs="Tahoma"/>
          <w:color w:val="000000"/>
          <w:sz w:val="24"/>
          <w:szCs w:val="24"/>
        </w:rPr>
        <w:t xml:space="preserve">intends to </w:t>
      </w:r>
      <w:r w:rsidR="00FB73E4">
        <w:rPr>
          <w:rFonts w:ascii="Tahoma" w:eastAsia="Times New Roman" w:hAnsi="Tahoma" w:cs="Tahoma"/>
          <w:color w:val="000000"/>
          <w:sz w:val="24"/>
          <w:szCs w:val="24"/>
        </w:rPr>
        <w:t>recover this additional cost from the USPS in its monthly lease payments beginning on the term effective date</w:t>
      </w:r>
      <w:r w:rsidRPr="00303443">
        <w:rPr>
          <w:rFonts w:ascii="Tahoma" w:eastAsia="Times New Roman" w:hAnsi="Tahoma" w:cs="Tahoma"/>
          <w:color w:val="000000"/>
          <w:sz w:val="24"/>
          <w:szCs w:val="24"/>
        </w:rPr>
        <w:t>; and</w:t>
      </w:r>
    </w:p>
    <w:p w14:paraId="2DDFAB3E" w14:textId="77777777" w:rsidR="00CD059F" w:rsidRDefault="00CD059F" w:rsidP="0030344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267EC1B" w14:textId="0077EAD1" w:rsidR="00CD059F" w:rsidRPr="00303443" w:rsidRDefault="00CD059F" w:rsidP="00CD059F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30344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BE IT FURTHER RESOLVED,</w:t>
      </w:r>
      <w:r w:rsidRPr="00303443">
        <w:rPr>
          <w:rFonts w:ascii="Tahoma" w:eastAsia="Times New Roman" w:hAnsi="Tahoma" w:cs="Tahoma"/>
          <w:color w:val="000000"/>
          <w:sz w:val="24"/>
          <w:szCs w:val="24"/>
        </w:rPr>
        <w:t xml:space="preserve"> that Village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President Joshua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Stolzenburg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 is authorized to sign these agreements on behalf of the village</w:t>
      </w:r>
      <w:r w:rsidRPr="00303443">
        <w:rPr>
          <w:rFonts w:ascii="Tahoma" w:eastAsia="Times New Roman" w:hAnsi="Tahoma" w:cs="Tahoma"/>
          <w:color w:val="000000"/>
          <w:sz w:val="24"/>
          <w:szCs w:val="24"/>
        </w:rPr>
        <w:t>; and</w:t>
      </w:r>
    </w:p>
    <w:p w14:paraId="4E6E9520" w14:textId="77777777" w:rsidR="00303443" w:rsidRPr="00303443" w:rsidRDefault="00303443" w:rsidP="0030344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35BBFF3" w14:textId="45A26448" w:rsidR="00303443" w:rsidRPr="00303443" w:rsidRDefault="00303443" w:rsidP="0030344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30344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BE IT FURTHER RESOLVED</w:t>
      </w:r>
      <w:r w:rsidRPr="00303443">
        <w:rPr>
          <w:rFonts w:ascii="Tahoma" w:eastAsia="Times New Roman" w:hAnsi="Tahoma" w:cs="Tahoma"/>
          <w:color w:val="000000"/>
          <w:sz w:val="24"/>
          <w:szCs w:val="24"/>
        </w:rPr>
        <w:t xml:space="preserve"> that the Village of Nelsonville Clerk is hereby directed to </w:t>
      </w:r>
      <w:r w:rsidR="003F0CCB">
        <w:rPr>
          <w:rFonts w:ascii="Tahoma" w:eastAsia="Times New Roman" w:hAnsi="Tahoma" w:cs="Tahoma"/>
          <w:color w:val="000000"/>
          <w:sz w:val="24"/>
          <w:szCs w:val="24"/>
        </w:rPr>
        <w:t>submit payment to JLL upon execution of the lease</w:t>
      </w:r>
      <w:r w:rsidRPr="00303443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14:paraId="71DF8027" w14:textId="77777777" w:rsidR="00303443" w:rsidRPr="00303443" w:rsidRDefault="00303443" w:rsidP="0030344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27F0E7E" w14:textId="0D566E9F" w:rsidR="000D4F1A" w:rsidRDefault="000D4F1A" w:rsidP="006D11E3">
      <w:pPr>
        <w:spacing w:after="0" w:line="240" w:lineRule="auto"/>
        <w:rPr>
          <w:sz w:val="28"/>
          <w:szCs w:val="28"/>
        </w:rPr>
      </w:pPr>
      <w:bookmarkStart w:id="1" w:name="_Hlk520617491"/>
      <w:bookmarkStart w:id="2" w:name="_GoBack"/>
      <w:bookmarkEnd w:id="2"/>
      <w:r w:rsidRPr="00651864">
        <w:rPr>
          <w:rFonts w:ascii="Tahoma" w:eastAsia="Times New Roman" w:hAnsi="Tahoma" w:cs="Tahoma"/>
          <w:color w:val="000000"/>
          <w:sz w:val="24"/>
          <w:szCs w:val="24"/>
        </w:rPr>
        <w:br/>
      </w:r>
      <w:r>
        <w:rPr>
          <w:sz w:val="28"/>
          <w:szCs w:val="28"/>
        </w:rPr>
        <w:t xml:space="preserve">Adopted on this </w:t>
      </w:r>
      <w:r w:rsidR="00303443">
        <w:rPr>
          <w:sz w:val="28"/>
          <w:szCs w:val="28"/>
        </w:rPr>
        <w:t>9</w:t>
      </w:r>
      <w:r w:rsidRPr="0008544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 of </w:t>
      </w:r>
      <w:r w:rsidR="00303443">
        <w:rPr>
          <w:sz w:val="28"/>
          <w:szCs w:val="28"/>
        </w:rPr>
        <w:t>July</w:t>
      </w:r>
      <w:r>
        <w:rPr>
          <w:sz w:val="28"/>
          <w:szCs w:val="28"/>
        </w:rPr>
        <w:t>, 201</w:t>
      </w:r>
      <w:r w:rsidR="00714A92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14:paraId="1DB985E9" w14:textId="77777777" w:rsidR="000D4F1A" w:rsidRDefault="000D4F1A" w:rsidP="006D11E3">
      <w:pPr>
        <w:spacing w:after="0" w:line="240" w:lineRule="auto"/>
        <w:rPr>
          <w:sz w:val="28"/>
          <w:szCs w:val="28"/>
        </w:rPr>
      </w:pPr>
    </w:p>
    <w:p w14:paraId="71530B5E" w14:textId="77777777" w:rsidR="000D4F1A" w:rsidRDefault="000D4F1A" w:rsidP="006D11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Signed: ______________________________________</w:t>
      </w:r>
    </w:p>
    <w:p w14:paraId="19E7F92E" w14:textId="7B47AEC9" w:rsidR="000D4F1A" w:rsidRDefault="000D4F1A" w:rsidP="006D11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303443">
        <w:rPr>
          <w:sz w:val="28"/>
          <w:szCs w:val="28"/>
        </w:rPr>
        <w:t xml:space="preserve">Josh </w:t>
      </w:r>
      <w:proofErr w:type="spellStart"/>
      <w:r w:rsidR="00303443">
        <w:rPr>
          <w:sz w:val="28"/>
          <w:szCs w:val="28"/>
        </w:rPr>
        <w:t>Stolzenburg</w:t>
      </w:r>
      <w:proofErr w:type="spellEnd"/>
      <w:r>
        <w:rPr>
          <w:sz w:val="28"/>
          <w:szCs w:val="28"/>
        </w:rPr>
        <w:t>, Village President</w:t>
      </w:r>
    </w:p>
    <w:p w14:paraId="734F2011" w14:textId="77777777" w:rsidR="000D4F1A" w:rsidRDefault="000D4F1A" w:rsidP="006D11E3">
      <w:pPr>
        <w:spacing w:after="0" w:line="240" w:lineRule="auto"/>
        <w:rPr>
          <w:sz w:val="28"/>
          <w:szCs w:val="28"/>
        </w:rPr>
      </w:pPr>
    </w:p>
    <w:p w14:paraId="3D8E1B85" w14:textId="77777777" w:rsidR="000D4F1A" w:rsidRDefault="000D4F1A" w:rsidP="006D11E3">
      <w:pPr>
        <w:spacing w:after="0" w:line="240" w:lineRule="auto"/>
        <w:rPr>
          <w:sz w:val="28"/>
          <w:szCs w:val="28"/>
        </w:rPr>
      </w:pPr>
    </w:p>
    <w:p w14:paraId="0FC29429" w14:textId="77777777" w:rsidR="000D4F1A" w:rsidRDefault="000D4F1A" w:rsidP="006D11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Signed: ______________________________________</w:t>
      </w:r>
    </w:p>
    <w:p w14:paraId="21DA3B89" w14:textId="419C37CB" w:rsidR="008F4DF1" w:rsidRPr="003F0CCB" w:rsidRDefault="000D4F1A" w:rsidP="003F0C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Lisa Anderson, Clerk/Treasurer</w:t>
      </w:r>
      <w:bookmarkEnd w:id="1"/>
    </w:p>
    <w:sectPr w:rsidR="008F4DF1" w:rsidRPr="003F0CCB" w:rsidSect="000D4F1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6EF0F" w14:textId="77777777" w:rsidR="002754F6" w:rsidRDefault="002754F6" w:rsidP="000D4F1A">
      <w:pPr>
        <w:spacing w:after="0" w:line="240" w:lineRule="auto"/>
      </w:pPr>
      <w:r>
        <w:separator/>
      </w:r>
    </w:p>
  </w:endnote>
  <w:endnote w:type="continuationSeparator" w:id="0">
    <w:p w14:paraId="1B142215" w14:textId="77777777" w:rsidR="002754F6" w:rsidRDefault="002754F6" w:rsidP="000D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FCE17" w14:textId="05A16BFE" w:rsidR="000D4F1A" w:rsidRDefault="000D4F1A" w:rsidP="000D4F1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of </w:t>
    </w:r>
    <w:r w:rsidR="002754F6">
      <w:fldChar w:fldCharType="begin"/>
    </w:r>
    <w:r w:rsidR="002754F6">
      <w:instrText xml:space="preserve"> NUMPAGES   \* MERGEFORMAT </w:instrText>
    </w:r>
    <w:r w:rsidR="002754F6">
      <w:fldChar w:fldCharType="separate"/>
    </w:r>
    <w:r>
      <w:t>3</w:t>
    </w:r>
    <w:r w:rsidR="002754F6">
      <w:fldChar w:fldCharType="end"/>
    </w:r>
    <w:r>
      <w:ptab w:relativeTo="margin" w:alignment="center" w:leader="none"/>
    </w:r>
    <w:r>
      <w:t>Village of Nelsonville</w:t>
    </w:r>
    <w:r>
      <w:ptab w:relativeTo="margin" w:alignment="right" w:leader="none"/>
    </w:r>
    <w:r>
      <w:fldChar w:fldCharType="begin"/>
    </w:r>
    <w:r>
      <w:instrText xml:space="preserve"> DATE  \@ "M/d/yyyy h:mm am/pm"  \* MERGEFORMAT </w:instrText>
    </w:r>
    <w:r>
      <w:fldChar w:fldCharType="separate"/>
    </w:r>
    <w:r w:rsidR="003D08A3">
      <w:rPr>
        <w:noProof/>
      </w:rPr>
      <w:t>7/9/2019 2:26 PM</w:t>
    </w:r>
    <w:r>
      <w:fldChar w:fldCharType="end"/>
    </w:r>
  </w:p>
  <w:p w14:paraId="5C415C4E" w14:textId="77777777" w:rsidR="000D4F1A" w:rsidRDefault="000D4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0477E" w14:textId="77777777" w:rsidR="002754F6" w:rsidRDefault="002754F6" w:rsidP="000D4F1A">
      <w:pPr>
        <w:spacing w:after="0" w:line="240" w:lineRule="auto"/>
      </w:pPr>
      <w:r>
        <w:separator/>
      </w:r>
    </w:p>
  </w:footnote>
  <w:footnote w:type="continuationSeparator" w:id="0">
    <w:p w14:paraId="4B626A33" w14:textId="77777777" w:rsidR="002754F6" w:rsidRDefault="002754F6" w:rsidP="000D4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A1"/>
    <w:rsid w:val="00067B5F"/>
    <w:rsid w:val="0007242B"/>
    <w:rsid w:val="00093976"/>
    <w:rsid w:val="000D4F1A"/>
    <w:rsid w:val="00156FBB"/>
    <w:rsid w:val="001D2D74"/>
    <w:rsid w:val="002754F6"/>
    <w:rsid w:val="00287C66"/>
    <w:rsid w:val="00290C70"/>
    <w:rsid w:val="002A6AE2"/>
    <w:rsid w:val="002E02D5"/>
    <w:rsid w:val="00303443"/>
    <w:rsid w:val="003152E2"/>
    <w:rsid w:val="00373E43"/>
    <w:rsid w:val="00390732"/>
    <w:rsid w:val="003D08A3"/>
    <w:rsid w:val="003F0CCB"/>
    <w:rsid w:val="003F0D42"/>
    <w:rsid w:val="00432167"/>
    <w:rsid w:val="00440A43"/>
    <w:rsid w:val="004B60CC"/>
    <w:rsid w:val="004C2A93"/>
    <w:rsid w:val="00540BA1"/>
    <w:rsid w:val="006D11E3"/>
    <w:rsid w:val="00714A92"/>
    <w:rsid w:val="00750542"/>
    <w:rsid w:val="008520BC"/>
    <w:rsid w:val="008F4DF1"/>
    <w:rsid w:val="00A057CF"/>
    <w:rsid w:val="00A5575D"/>
    <w:rsid w:val="00A85152"/>
    <w:rsid w:val="00AB7414"/>
    <w:rsid w:val="00B115A8"/>
    <w:rsid w:val="00BB0611"/>
    <w:rsid w:val="00BB0D34"/>
    <w:rsid w:val="00BD3671"/>
    <w:rsid w:val="00C506A8"/>
    <w:rsid w:val="00C633F3"/>
    <w:rsid w:val="00CC5A3E"/>
    <w:rsid w:val="00CD059F"/>
    <w:rsid w:val="00D7729B"/>
    <w:rsid w:val="00D879F8"/>
    <w:rsid w:val="00D950EB"/>
    <w:rsid w:val="00E228B7"/>
    <w:rsid w:val="00E80789"/>
    <w:rsid w:val="00EC53B3"/>
    <w:rsid w:val="00F46173"/>
    <w:rsid w:val="00F55470"/>
    <w:rsid w:val="00FB73E4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E446B"/>
  <w15:docId w15:val="{A1545268-2684-488C-8707-D1957518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540BA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sid w:val="00540BA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540BA1"/>
    <w:pPr>
      <w:widowControl w:val="0"/>
      <w:shd w:val="clear" w:color="auto" w:fill="FFFFFF"/>
      <w:spacing w:before="400" w:after="280" w:line="269" w:lineRule="exact"/>
    </w:pPr>
    <w:rPr>
      <w:rFonts w:ascii="Arial" w:eastAsia="Arial" w:hAnsi="Arial" w:cs="Arial"/>
      <w:sz w:val="20"/>
      <w:szCs w:val="20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540BA1"/>
    <w:pPr>
      <w:widowControl w:val="0"/>
      <w:shd w:val="clear" w:color="auto" w:fill="FFFFFF"/>
      <w:spacing w:after="32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character" w:styleId="FootnoteReference">
    <w:name w:val="footnote reference"/>
    <w:basedOn w:val="DefaultParagraphFont"/>
    <w:semiHidden/>
    <w:rsid w:val="00A057CF"/>
    <w:rPr>
      <w:position w:val="6"/>
      <w:sz w:val="16"/>
    </w:rPr>
  </w:style>
  <w:style w:type="paragraph" w:styleId="Header">
    <w:name w:val="header"/>
    <w:basedOn w:val="Normal"/>
    <w:link w:val="HeaderChar"/>
    <w:uiPriority w:val="99"/>
    <w:unhideWhenUsed/>
    <w:rsid w:val="000D4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F1A"/>
  </w:style>
  <w:style w:type="paragraph" w:styleId="Footer">
    <w:name w:val="footer"/>
    <w:basedOn w:val="Normal"/>
    <w:link w:val="FooterChar"/>
    <w:uiPriority w:val="99"/>
    <w:unhideWhenUsed/>
    <w:rsid w:val="000D4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F1A"/>
  </w:style>
  <w:style w:type="paragraph" w:styleId="BalloonText">
    <w:name w:val="Balloon Text"/>
    <w:basedOn w:val="Normal"/>
    <w:link w:val="BalloonTextChar"/>
    <w:uiPriority w:val="99"/>
    <w:semiHidden/>
    <w:unhideWhenUsed/>
    <w:rsid w:val="00BD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0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Lisa</cp:lastModifiedBy>
  <cp:revision>4</cp:revision>
  <cp:lastPrinted>2019-07-09T18:16:00Z</cp:lastPrinted>
  <dcterms:created xsi:type="dcterms:W3CDTF">2019-07-09T18:29:00Z</dcterms:created>
  <dcterms:modified xsi:type="dcterms:W3CDTF">2019-07-09T19:43:00Z</dcterms:modified>
</cp:coreProperties>
</file>